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75" w:rsidRDefault="009F1E6E" w:rsidP="009F1E6E">
      <w:pPr>
        <w:pStyle w:val="21"/>
        <w:shd w:val="clear" w:color="auto" w:fill="auto"/>
        <w:spacing w:before="0" w:line="240" w:lineRule="auto"/>
        <w:ind w:left="20" w:right="20" w:firstLine="220"/>
        <w:contextualSpacing/>
        <w:jc w:val="center"/>
        <w:rPr>
          <w:rStyle w:val="2pt"/>
          <w:sz w:val="28"/>
          <w:szCs w:val="28"/>
        </w:rPr>
      </w:pPr>
      <w:r>
        <w:rPr>
          <w:rStyle w:val="2pt"/>
          <w:sz w:val="28"/>
          <w:szCs w:val="28"/>
        </w:rPr>
        <w:t xml:space="preserve">МЕТОДИЧЕСКИЙ КЛАСС </w:t>
      </w:r>
    </w:p>
    <w:p w:rsidR="0012531A" w:rsidRDefault="009F1E6E" w:rsidP="009F1E6E">
      <w:pPr>
        <w:pStyle w:val="21"/>
        <w:shd w:val="clear" w:color="auto" w:fill="auto"/>
        <w:spacing w:before="0" w:line="240" w:lineRule="auto"/>
        <w:ind w:left="20" w:right="20" w:firstLine="220"/>
        <w:contextualSpacing/>
        <w:jc w:val="center"/>
        <w:rPr>
          <w:rStyle w:val="2pt"/>
          <w:sz w:val="28"/>
          <w:szCs w:val="28"/>
        </w:rPr>
      </w:pPr>
      <w:r>
        <w:rPr>
          <w:rStyle w:val="2pt"/>
          <w:sz w:val="28"/>
          <w:szCs w:val="28"/>
        </w:rPr>
        <w:t>«ИСПОЛЬЗОВАНИЕ ОПОРНЫХ СХЕМ В РАБОТЕ С ДЕТЬМИ»</w:t>
      </w:r>
    </w:p>
    <w:p w:rsidR="005A398D" w:rsidRDefault="005A398D" w:rsidP="005A398D">
      <w:pPr>
        <w:pStyle w:val="21"/>
        <w:shd w:val="clear" w:color="auto" w:fill="auto"/>
        <w:spacing w:before="0" w:line="240" w:lineRule="auto"/>
        <w:ind w:left="20" w:right="20" w:firstLine="220"/>
        <w:contextualSpacing/>
        <w:rPr>
          <w:rStyle w:val="2pt"/>
          <w:spacing w:val="0"/>
          <w:sz w:val="28"/>
          <w:szCs w:val="28"/>
        </w:rPr>
      </w:pPr>
      <w:r w:rsidRPr="005A398D">
        <w:rPr>
          <w:rStyle w:val="2pt"/>
          <w:i/>
          <w:spacing w:val="0"/>
          <w:sz w:val="28"/>
          <w:szCs w:val="28"/>
        </w:rPr>
        <w:t>Форма проведения:</w:t>
      </w:r>
      <w:r>
        <w:rPr>
          <w:rStyle w:val="2pt"/>
          <w:spacing w:val="0"/>
          <w:sz w:val="28"/>
          <w:szCs w:val="28"/>
        </w:rPr>
        <w:t xml:space="preserve"> лекционно-познавательное занятие.</w:t>
      </w:r>
    </w:p>
    <w:p w:rsidR="00476173" w:rsidRDefault="00476173" w:rsidP="005A398D">
      <w:pPr>
        <w:pStyle w:val="21"/>
        <w:shd w:val="clear" w:color="auto" w:fill="auto"/>
        <w:spacing w:before="0" w:line="240" w:lineRule="auto"/>
        <w:ind w:left="20" w:right="20" w:firstLine="220"/>
        <w:contextualSpacing/>
        <w:rPr>
          <w:rStyle w:val="2pt"/>
          <w:spacing w:val="0"/>
          <w:sz w:val="28"/>
          <w:szCs w:val="28"/>
        </w:rPr>
      </w:pPr>
      <w:r>
        <w:rPr>
          <w:rStyle w:val="2pt"/>
          <w:i/>
          <w:spacing w:val="0"/>
          <w:sz w:val="28"/>
          <w:szCs w:val="28"/>
        </w:rPr>
        <w:t>Цель:</w:t>
      </w:r>
      <w:r>
        <w:rPr>
          <w:rStyle w:val="2pt"/>
          <w:spacing w:val="0"/>
          <w:sz w:val="28"/>
          <w:szCs w:val="28"/>
        </w:rPr>
        <w:t xml:space="preserve"> повысить компетентность в вопросах теории и практики речевого развития дошкольника.</w:t>
      </w:r>
    </w:p>
    <w:p w:rsidR="00874A21" w:rsidRDefault="00874A21" w:rsidP="005A398D">
      <w:pPr>
        <w:pStyle w:val="21"/>
        <w:shd w:val="clear" w:color="auto" w:fill="auto"/>
        <w:spacing w:before="0" w:line="240" w:lineRule="auto"/>
        <w:ind w:left="20" w:right="20" w:firstLine="220"/>
        <w:contextualSpacing/>
        <w:rPr>
          <w:rStyle w:val="2pt"/>
          <w:spacing w:val="0"/>
          <w:sz w:val="28"/>
          <w:szCs w:val="28"/>
        </w:rPr>
      </w:pPr>
      <w:r>
        <w:rPr>
          <w:rStyle w:val="2pt"/>
          <w:i/>
          <w:spacing w:val="0"/>
          <w:sz w:val="28"/>
          <w:szCs w:val="28"/>
        </w:rPr>
        <w:t>Задачи:</w:t>
      </w:r>
      <w:r>
        <w:rPr>
          <w:rStyle w:val="2pt"/>
          <w:spacing w:val="0"/>
          <w:sz w:val="28"/>
          <w:szCs w:val="28"/>
        </w:rPr>
        <w:t xml:space="preserve"> </w:t>
      </w:r>
    </w:p>
    <w:p w:rsidR="00874A21" w:rsidRDefault="00874A21" w:rsidP="00874A2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0"/>
        <w:contextualSpacing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Закрепить теоретические знания по обучению связной речи дошкольника;</w:t>
      </w:r>
    </w:p>
    <w:p w:rsidR="00874A21" w:rsidRPr="005A398D" w:rsidRDefault="00874A21" w:rsidP="00874A2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0"/>
        <w:contextualSpacing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>Углубить и расширить знания по применению опорных схем в работе с дошкольниками.</w:t>
      </w:r>
    </w:p>
    <w:p w:rsidR="00BA5849" w:rsidRPr="0012531A" w:rsidRDefault="00971375" w:rsidP="00971375">
      <w:pPr>
        <w:pStyle w:val="21"/>
        <w:shd w:val="clear" w:color="auto" w:fill="auto"/>
        <w:spacing w:before="0" w:line="240" w:lineRule="auto"/>
        <w:ind w:right="20" w:firstLine="0"/>
        <w:contextualSpacing/>
        <w:rPr>
          <w:sz w:val="28"/>
          <w:szCs w:val="28"/>
        </w:rPr>
      </w:pPr>
      <w:r>
        <w:rPr>
          <w:rStyle w:val="2pt"/>
          <w:sz w:val="28"/>
          <w:szCs w:val="28"/>
        </w:rPr>
        <w:t>Ведущий:</w:t>
      </w:r>
      <w:r w:rsidR="00C735DF" w:rsidRPr="0012531A">
        <w:rPr>
          <w:rStyle w:val="2pt"/>
          <w:sz w:val="28"/>
          <w:szCs w:val="28"/>
        </w:rPr>
        <w:t xml:space="preserve"> </w:t>
      </w:r>
      <w:r w:rsidR="00C735DF" w:rsidRPr="0012531A">
        <w:rPr>
          <w:sz w:val="28"/>
          <w:szCs w:val="28"/>
        </w:rPr>
        <w:t>Овладение родным языком, развитие речи — самые важные приобре</w:t>
      </w:r>
      <w:r w:rsidR="00C735DF" w:rsidRPr="0012531A">
        <w:rPr>
          <w:sz w:val="28"/>
          <w:szCs w:val="28"/>
        </w:rPr>
        <w:softHyphen/>
        <w:t>тения ребенка в дошкольном детстве.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2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Психологи подчеркивают, что в связной речи отчетливо выступает тесное взаимодей</w:t>
      </w:r>
      <w:r w:rsidRPr="0012531A">
        <w:rPr>
          <w:sz w:val="28"/>
          <w:szCs w:val="28"/>
        </w:rPr>
        <w:softHyphen/>
        <w:t>ствие речевого и умственного развития детей. «Ребенок учит</w:t>
      </w:r>
      <w:r w:rsidRPr="0012531A">
        <w:rPr>
          <w:sz w:val="28"/>
          <w:szCs w:val="28"/>
        </w:rPr>
        <w:softHyphen/>
        <w:t>ся мыслить, учась говорить, но он также и совершенствует</w:t>
      </w:r>
      <w:r w:rsidR="003E5B8E">
        <w:rPr>
          <w:sz w:val="28"/>
          <w:szCs w:val="28"/>
        </w:rPr>
        <w:t xml:space="preserve"> речь, учась мыслить» (Ф.А. Со</w:t>
      </w:r>
      <w:r w:rsidRPr="0012531A">
        <w:rPr>
          <w:sz w:val="28"/>
          <w:szCs w:val="28"/>
        </w:rPr>
        <w:t>хин). Связная речь развивается постепенно вместе с развити</w:t>
      </w:r>
      <w:r w:rsidRPr="0012531A">
        <w:rPr>
          <w:sz w:val="28"/>
          <w:szCs w:val="28"/>
        </w:rPr>
        <w:softHyphen/>
        <w:t>ем мышления и усложнением детской деятельности и обще</w:t>
      </w:r>
      <w:r w:rsidRPr="0012531A">
        <w:rPr>
          <w:sz w:val="28"/>
          <w:szCs w:val="28"/>
        </w:rPr>
        <w:softHyphen/>
        <w:t>ния с окружающими людьми. Это одна из главных задач дет</w:t>
      </w:r>
      <w:r w:rsidRPr="0012531A">
        <w:rPr>
          <w:sz w:val="28"/>
          <w:szCs w:val="28"/>
        </w:rPr>
        <w:softHyphen/>
        <w:t>ского сада. Функции речи скла</w:t>
      </w:r>
      <w:r w:rsidRPr="0012531A">
        <w:rPr>
          <w:sz w:val="28"/>
          <w:szCs w:val="28"/>
        </w:rPr>
        <w:softHyphen/>
        <w:t>дываются параллельно с разви</w:t>
      </w:r>
      <w:r w:rsidRPr="0012531A">
        <w:rPr>
          <w:sz w:val="28"/>
          <w:szCs w:val="28"/>
        </w:rPr>
        <w:softHyphen/>
        <w:t>тием мышления, они неразрыв</w:t>
      </w:r>
      <w:r w:rsidRPr="0012531A">
        <w:rPr>
          <w:sz w:val="28"/>
          <w:szCs w:val="28"/>
        </w:rPr>
        <w:softHyphen/>
        <w:t>но связаны с содержанием, которое ребенок отражает по</w:t>
      </w:r>
      <w:r w:rsidRPr="0012531A">
        <w:rPr>
          <w:sz w:val="28"/>
          <w:szCs w:val="28"/>
        </w:rPr>
        <w:softHyphen/>
        <w:t>средством языка.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2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Умение рассказывать играет большую роль в процессе обще</w:t>
      </w:r>
      <w:r w:rsidRPr="0012531A">
        <w:rPr>
          <w:sz w:val="28"/>
          <w:szCs w:val="28"/>
        </w:rPr>
        <w:softHyphen/>
        <w:t>ния человека. Для ребенка это умение — средство познания, средство проверки своих знаний, представлений, оценок.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2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Обучение связной речи — умение четко, последовательно излагать свои мысли.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2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Факторы, облегчающие разви</w:t>
      </w:r>
      <w:r w:rsidRPr="0012531A">
        <w:rPr>
          <w:sz w:val="28"/>
          <w:szCs w:val="28"/>
        </w:rPr>
        <w:softHyphen/>
        <w:t>тие становления связной речи:</w:t>
      </w:r>
    </w:p>
    <w:p w:rsidR="00BA5849" w:rsidRPr="0012531A" w:rsidRDefault="00C735DF" w:rsidP="0012531A">
      <w:pPr>
        <w:pStyle w:val="21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left="240" w:right="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 xml:space="preserve">наглядность (С.Л. Рубинштейн, А.М. </w:t>
      </w:r>
      <w:proofErr w:type="spellStart"/>
      <w:r w:rsidRPr="0012531A">
        <w:rPr>
          <w:sz w:val="28"/>
          <w:szCs w:val="28"/>
        </w:rPr>
        <w:t>Леушина</w:t>
      </w:r>
      <w:proofErr w:type="spellEnd"/>
      <w:r w:rsidRPr="0012531A">
        <w:rPr>
          <w:sz w:val="28"/>
          <w:szCs w:val="28"/>
        </w:rPr>
        <w:t xml:space="preserve">, Л.Б. </w:t>
      </w:r>
      <w:proofErr w:type="spellStart"/>
      <w:r w:rsidRPr="0012531A">
        <w:rPr>
          <w:sz w:val="28"/>
          <w:szCs w:val="28"/>
        </w:rPr>
        <w:t>Эльконии</w:t>
      </w:r>
      <w:proofErr w:type="spellEnd"/>
      <w:r w:rsidRPr="0012531A">
        <w:rPr>
          <w:sz w:val="28"/>
          <w:szCs w:val="28"/>
        </w:rPr>
        <w:t xml:space="preserve"> и др.);</w:t>
      </w:r>
    </w:p>
    <w:p w:rsidR="00BA5849" w:rsidRPr="0012531A" w:rsidRDefault="00C735DF" w:rsidP="0012531A">
      <w:pPr>
        <w:pStyle w:val="21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240" w:right="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создание плана высказыва</w:t>
      </w:r>
      <w:r w:rsidRPr="0012531A">
        <w:rPr>
          <w:sz w:val="28"/>
          <w:szCs w:val="28"/>
        </w:rPr>
        <w:softHyphen/>
        <w:t>ния.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4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Важность последовательного размещения в предварительной программе, схеме всех конкрет</w:t>
      </w:r>
      <w:r w:rsidRPr="0012531A">
        <w:rPr>
          <w:sz w:val="28"/>
          <w:szCs w:val="28"/>
        </w:rPr>
        <w:softHyphen/>
        <w:t>ных элементов высказывания, а также то, что каждое звено вы</w:t>
      </w:r>
      <w:r w:rsidRPr="0012531A">
        <w:rPr>
          <w:sz w:val="28"/>
          <w:szCs w:val="28"/>
        </w:rPr>
        <w:softHyphen/>
        <w:t>сказывания должно вовремя сменяться последующим, отме</w:t>
      </w:r>
      <w:r w:rsidRPr="0012531A">
        <w:rPr>
          <w:sz w:val="28"/>
          <w:szCs w:val="28"/>
        </w:rPr>
        <w:softHyphen/>
        <w:t>чал Л.С. Выготский.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4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Опорные схемы (ОС) — по</w:t>
      </w:r>
      <w:r w:rsidRPr="0012531A">
        <w:rPr>
          <w:sz w:val="28"/>
          <w:szCs w:val="28"/>
        </w:rPr>
        <w:softHyphen/>
        <w:t>пытка задействовать для реше</w:t>
      </w:r>
      <w:r w:rsidRPr="0012531A">
        <w:rPr>
          <w:sz w:val="28"/>
          <w:szCs w:val="28"/>
        </w:rPr>
        <w:softHyphen/>
        <w:t>ния познавательных задач дви</w:t>
      </w:r>
      <w:r w:rsidRPr="0012531A">
        <w:rPr>
          <w:sz w:val="28"/>
          <w:szCs w:val="28"/>
        </w:rPr>
        <w:softHyphen/>
        <w:t>гательную и зрительную па</w:t>
      </w:r>
      <w:r w:rsidRPr="0012531A">
        <w:rPr>
          <w:sz w:val="28"/>
          <w:szCs w:val="28"/>
        </w:rPr>
        <w:softHyphen/>
        <w:t>мять, ассоциативную память шуток, радости, открытий, жес</w:t>
      </w:r>
      <w:r w:rsidRPr="0012531A">
        <w:rPr>
          <w:sz w:val="28"/>
          <w:szCs w:val="28"/>
        </w:rPr>
        <w:softHyphen/>
        <w:t>тов.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4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В чем цель опорных схем?</w:t>
      </w:r>
    </w:p>
    <w:p w:rsidR="006F0CAA" w:rsidRDefault="00C735DF" w:rsidP="0012531A">
      <w:pPr>
        <w:pStyle w:val="21"/>
        <w:shd w:val="clear" w:color="auto" w:fill="auto"/>
        <w:spacing w:before="0" w:line="240" w:lineRule="auto"/>
        <w:ind w:left="40" w:right="240" w:firstLine="220"/>
        <w:contextualSpacing/>
        <w:rPr>
          <w:sz w:val="28"/>
          <w:szCs w:val="28"/>
        </w:rPr>
      </w:pPr>
      <w:r w:rsidRPr="006F0CAA">
        <w:rPr>
          <w:rStyle w:val="95pt"/>
          <w:i/>
          <w:sz w:val="28"/>
          <w:szCs w:val="28"/>
        </w:rPr>
        <w:t>Педагоги отвечают.</w:t>
      </w:r>
      <w:r w:rsidRPr="0012531A">
        <w:rPr>
          <w:rStyle w:val="95pt"/>
          <w:sz w:val="28"/>
          <w:szCs w:val="28"/>
        </w:rPr>
        <w:t xml:space="preserve"> 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40" w:right="24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Где их можно использовать?</w:t>
      </w:r>
    </w:p>
    <w:p w:rsidR="00BA5849" w:rsidRPr="006F0CAA" w:rsidRDefault="00C735DF" w:rsidP="0012531A">
      <w:pPr>
        <w:pStyle w:val="30"/>
        <w:shd w:val="clear" w:color="auto" w:fill="auto"/>
        <w:spacing w:line="240" w:lineRule="auto"/>
        <w:ind w:left="40" w:firstLine="220"/>
        <w:contextualSpacing/>
        <w:rPr>
          <w:i/>
          <w:sz w:val="28"/>
          <w:szCs w:val="28"/>
        </w:rPr>
      </w:pPr>
      <w:r w:rsidRPr="006F0CAA">
        <w:rPr>
          <w:i/>
          <w:sz w:val="28"/>
          <w:szCs w:val="28"/>
        </w:rPr>
        <w:t>Педагоги отвечают.</w:t>
      </w:r>
    </w:p>
    <w:p w:rsidR="00BA5849" w:rsidRPr="0012531A" w:rsidRDefault="00C735DF" w:rsidP="0012531A">
      <w:pPr>
        <w:pStyle w:val="21"/>
        <w:shd w:val="clear" w:color="auto" w:fill="auto"/>
        <w:spacing w:before="0" w:after="68" w:line="240" w:lineRule="auto"/>
        <w:ind w:left="40" w:right="20" w:firstLine="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В чем особенности использова</w:t>
      </w:r>
      <w:r w:rsidRPr="0012531A">
        <w:rPr>
          <w:sz w:val="28"/>
          <w:szCs w:val="28"/>
        </w:rPr>
        <w:softHyphen/>
        <w:t>ния опорных схем в детском саду и школе?</w:t>
      </w:r>
    </w:p>
    <w:p w:rsidR="00BA5849" w:rsidRPr="006F0CAA" w:rsidRDefault="00C735DF" w:rsidP="006F0CAA">
      <w:pPr>
        <w:pStyle w:val="30"/>
        <w:shd w:val="clear" w:color="auto" w:fill="auto"/>
        <w:spacing w:after="56" w:line="240" w:lineRule="auto"/>
        <w:ind w:left="40" w:right="20" w:firstLine="220"/>
        <w:contextualSpacing/>
        <w:rPr>
          <w:sz w:val="28"/>
          <w:szCs w:val="28"/>
        </w:rPr>
      </w:pPr>
      <w:r w:rsidRPr="006F0CAA">
        <w:rPr>
          <w:i/>
          <w:sz w:val="28"/>
          <w:szCs w:val="28"/>
        </w:rPr>
        <w:t>Педагоги отвечают.</w:t>
      </w:r>
      <w:r w:rsidRPr="0012531A">
        <w:rPr>
          <w:sz w:val="28"/>
          <w:szCs w:val="28"/>
        </w:rPr>
        <w:t xml:space="preserve"> Затем они знакомятся с этапами работы с опорными схемами.</w:t>
      </w:r>
    </w:p>
    <w:p w:rsidR="00BA5849" w:rsidRPr="0012531A" w:rsidRDefault="00C735DF" w:rsidP="0012531A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before="0" w:line="240" w:lineRule="auto"/>
        <w:ind w:left="4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Введение элементов симво</w:t>
      </w:r>
      <w:r w:rsidRPr="0012531A">
        <w:rPr>
          <w:sz w:val="28"/>
          <w:szCs w:val="28"/>
        </w:rPr>
        <w:softHyphen/>
        <w:t>лов (формы, величины, дей</w:t>
      </w:r>
      <w:r w:rsidRPr="0012531A">
        <w:rPr>
          <w:sz w:val="28"/>
          <w:szCs w:val="28"/>
        </w:rPr>
        <w:softHyphen/>
        <w:t>ствия).</w:t>
      </w:r>
    </w:p>
    <w:p w:rsidR="00BA5849" w:rsidRPr="0012531A" w:rsidRDefault="00C735DF" w:rsidP="0012531A">
      <w:pPr>
        <w:pStyle w:val="21"/>
        <w:numPr>
          <w:ilvl w:val="1"/>
          <w:numId w:val="1"/>
        </w:numPr>
        <w:shd w:val="clear" w:color="auto" w:fill="auto"/>
        <w:tabs>
          <w:tab w:val="left" w:pos="506"/>
        </w:tabs>
        <w:spacing w:before="0" w:line="240" w:lineRule="auto"/>
        <w:ind w:left="4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lastRenderedPageBreak/>
        <w:t>Использование опорных схем на всех видах занятий, раз</w:t>
      </w:r>
      <w:r w:rsidRPr="0012531A">
        <w:rPr>
          <w:sz w:val="28"/>
          <w:szCs w:val="28"/>
        </w:rPr>
        <w:softHyphen/>
        <w:t>личных видов деятельности (для выработки у ребенка привыка</w:t>
      </w:r>
      <w:r w:rsidRPr="0012531A">
        <w:rPr>
          <w:sz w:val="28"/>
          <w:szCs w:val="28"/>
        </w:rPr>
        <w:softHyphen/>
        <w:t>ния, понимания, что символ уни</w:t>
      </w:r>
      <w:r w:rsidRPr="0012531A">
        <w:rPr>
          <w:sz w:val="28"/>
          <w:szCs w:val="28"/>
        </w:rPr>
        <w:softHyphen/>
        <w:t>версален).</w:t>
      </w:r>
    </w:p>
    <w:p w:rsidR="00BA5849" w:rsidRPr="0012531A" w:rsidRDefault="00C735DF" w:rsidP="0012531A">
      <w:pPr>
        <w:pStyle w:val="21"/>
        <w:numPr>
          <w:ilvl w:val="1"/>
          <w:numId w:val="1"/>
        </w:numPr>
        <w:shd w:val="clear" w:color="auto" w:fill="auto"/>
        <w:tabs>
          <w:tab w:val="left" w:pos="500"/>
        </w:tabs>
        <w:spacing w:before="0" w:line="240" w:lineRule="auto"/>
        <w:ind w:left="4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Введение отрицаний.</w:t>
      </w:r>
    </w:p>
    <w:p w:rsidR="00BA5849" w:rsidRPr="0012531A" w:rsidRDefault="00C735DF" w:rsidP="0012531A">
      <w:pPr>
        <w:pStyle w:val="21"/>
        <w:numPr>
          <w:ilvl w:val="1"/>
          <w:numId w:val="1"/>
        </w:numPr>
        <w:shd w:val="clear" w:color="auto" w:fill="auto"/>
        <w:tabs>
          <w:tab w:val="left" w:pos="472"/>
        </w:tabs>
        <w:spacing w:before="0" w:line="240" w:lineRule="auto"/>
        <w:ind w:left="4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Сочетание символов, чтение цепочки их.</w:t>
      </w:r>
    </w:p>
    <w:p w:rsidR="00C56CAC" w:rsidRPr="00C56CAC" w:rsidRDefault="00C735DF" w:rsidP="00C56CAC">
      <w:pPr>
        <w:pStyle w:val="21"/>
        <w:numPr>
          <w:ilvl w:val="1"/>
          <w:numId w:val="1"/>
        </w:numPr>
        <w:shd w:val="clear" w:color="auto" w:fill="auto"/>
        <w:tabs>
          <w:tab w:val="left" w:pos="506"/>
        </w:tabs>
        <w:spacing w:before="0" w:line="240" w:lineRule="auto"/>
        <w:ind w:left="40" w:right="20" w:firstLine="220"/>
        <w:contextualSpacing/>
        <w:rPr>
          <w:sz w:val="28"/>
          <w:szCs w:val="28"/>
        </w:rPr>
      </w:pPr>
      <w:r w:rsidRPr="0012531A">
        <w:rPr>
          <w:sz w:val="28"/>
          <w:szCs w:val="28"/>
        </w:rPr>
        <w:t>Самостоятельный поиск детьми изображений, символи</w:t>
      </w:r>
      <w:r w:rsidR="006F0CAA">
        <w:rPr>
          <w:rStyle w:val="1"/>
          <w:sz w:val="28"/>
          <w:szCs w:val="28"/>
        </w:rPr>
        <w:t>зирующих какое-либо качество. Задача этого этапа — активный поиск изображения, умение аргуме</w:t>
      </w:r>
      <w:r w:rsidRPr="006F0CAA">
        <w:rPr>
          <w:rStyle w:val="1"/>
          <w:sz w:val="28"/>
          <w:szCs w:val="28"/>
        </w:rPr>
        <w:t>нтировать свой выбор.</w:t>
      </w:r>
    </w:p>
    <w:p w:rsidR="00BA5849" w:rsidRPr="00C56CAC" w:rsidRDefault="00C56CAC" w:rsidP="00C56CAC">
      <w:pPr>
        <w:pStyle w:val="21"/>
        <w:numPr>
          <w:ilvl w:val="1"/>
          <w:numId w:val="1"/>
        </w:numPr>
        <w:shd w:val="clear" w:color="auto" w:fill="auto"/>
        <w:tabs>
          <w:tab w:val="left" w:pos="506"/>
        </w:tabs>
        <w:spacing w:before="0" w:line="240" w:lineRule="auto"/>
        <w:ind w:left="40" w:right="20" w:firstLine="220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Творческое создание детьми </w:t>
      </w:r>
      <w:r w:rsidR="00C735DF" w:rsidRPr="00C56CAC">
        <w:rPr>
          <w:rStyle w:val="1"/>
          <w:sz w:val="28"/>
          <w:szCs w:val="28"/>
        </w:rPr>
        <w:t xml:space="preserve"> опорных схем.</w:t>
      </w:r>
    </w:p>
    <w:p w:rsidR="00BA5849" w:rsidRPr="00F95C4C" w:rsidRDefault="00C83F59" w:rsidP="00F95C4C">
      <w:pPr>
        <w:pStyle w:val="21"/>
        <w:shd w:val="clear" w:color="auto" w:fill="auto"/>
        <w:spacing w:before="0" w:line="240" w:lineRule="auto"/>
        <w:ind w:left="120" w:right="20" w:firstLine="300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З</w:t>
      </w:r>
      <w:r w:rsidR="00C735DF" w:rsidRPr="0012531A">
        <w:rPr>
          <w:rStyle w:val="1"/>
          <w:sz w:val="28"/>
          <w:szCs w:val="28"/>
        </w:rPr>
        <w:t>аведующий объясняет тру</w:t>
      </w:r>
      <w:r>
        <w:rPr>
          <w:rStyle w:val="1"/>
          <w:sz w:val="28"/>
          <w:szCs w:val="28"/>
        </w:rPr>
        <w:t>д</w:t>
      </w:r>
      <w:r>
        <w:rPr>
          <w:rStyle w:val="1"/>
          <w:sz w:val="28"/>
          <w:szCs w:val="28"/>
        </w:rPr>
        <w:softHyphen/>
        <w:t>ности, испытываемые детьми пр</w:t>
      </w:r>
      <w:r w:rsidR="00C735DF" w:rsidRPr="0012531A">
        <w:rPr>
          <w:rStyle w:val="1"/>
          <w:sz w:val="28"/>
          <w:szCs w:val="28"/>
        </w:rPr>
        <w:t>и использовании опорных</w:t>
      </w:r>
      <w:r w:rsidR="00067767">
        <w:rPr>
          <w:rStyle w:val="1"/>
          <w:sz w:val="28"/>
          <w:szCs w:val="28"/>
        </w:rPr>
        <w:t xml:space="preserve"> схем.</w:t>
      </w:r>
    </w:p>
    <w:p w:rsidR="00BA5849" w:rsidRPr="0012531A" w:rsidRDefault="002D238D" w:rsidP="00E856DF">
      <w:pPr>
        <w:pStyle w:val="21"/>
        <w:shd w:val="clear" w:color="auto" w:fill="auto"/>
        <w:spacing w:before="0" w:line="240" w:lineRule="auto"/>
        <w:ind w:left="120" w:right="20" w:firstLine="300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Н</w:t>
      </w:r>
      <w:r w:rsidR="00C735DF" w:rsidRPr="0012531A">
        <w:rPr>
          <w:rStyle w:val="1"/>
          <w:sz w:val="28"/>
          <w:szCs w:val="28"/>
        </w:rPr>
        <w:t>а 1—4 этап</w:t>
      </w:r>
      <w:r w:rsidR="007C119D">
        <w:rPr>
          <w:rStyle w:val="1"/>
          <w:sz w:val="28"/>
          <w:szCs w:val="28"/>
        </w:rPr>
        <w:t>ах дети не могут абст</w:t>
      </w:r>
      <w:r w:rsidR="006D2F11">
        <w:rPr>
          <w:rStyle w:val="1"/>
          <w:sz w:val="28"/>
          <w:szCs w:val="28"/>
        </w:rPr>
        <w:t>рагироваться от символа, усло</w:t>
      </w:r>
      <w:r w:rsidR="00C735DF" w:rsidRPr="0012531A">
        <w:rPr>
          <w:rStyle w:val="1"/>
          <w:sz w:val="28"/>
          <w:szCs w:val="28"/>
        </w:rPr>
        <w:t>вного изображения; начи</w:t>
      </w:r>
      <w:r w:rsidR="00C735DF" w:rsidRPr="0012531A">
        <w:rPr>
          <w:rStyle w:val="1"/>
          <w:sz w:val="28"/>
          <w:szCs w:val="28"/>
        </w:rPr>
        <w:softHyphen/>
        <w:t>наю</w:t>
      </w:r>
      <w:r w:rsidR="00E856DF">
        <w:rPr>
          <w:rStyle w:val="1"/>
          <w:sz w:val="28"/>
          <w:szCs w:val="28"/>
        </w:rPr>
        <w:t>т рассказывать об элементах схе</w:t>
      </w:r>
      <w:r w:rsidR="00C735DF" w:rsidRPr="0012531A">
        <w:rPr>
          <w:rStyle w:val="1"/>
          <w:sz w:val="28"/>
          <w:szCs w:val="28"/>
        </w:rPr>
        <w:t>мы, а не о предмете познания,</w:t>
      </w:r>
      <w:r w:rsidR="00976CE1">
        <w:rPr>
          <w:rStyle w:val="1"/>
          <w:sz w:val="28"/>
          <w:szCs w:val="28"/>
        </w:rPr>
        <w:t xml:space="preserve"> </w:t>
      </w:r>
      <w:r w:rsidR="00E856DF">
        <w:rPr>
          <w:sz w:val="28"/>
          <w:szCs w:val="28"/>
        </w:rPr>
        <w:t>об</w:t>
      </w:r>
      <w:r w:rsidR="00C735DF" w:rsidRPr="0012531A">
        <w:rPr>
          <w:rStyle w:val="1"/>
          <w:sz w:val="28"/>
          <w:szCs w:val="28"/>
        </w:rPr>
        <w:t>суждения.</w:t>
      </w:r>
    </w:p>
    <w:p w:rsidR="00BA5849" w:rsidRPr="0012531A" w:rsidRDefault="00976CE1" w:rsidP="0012531A">
      <w:pPr>
        <w:pStyle w:val="21"/>
        <w:shd w:val="clear" w:color="auto" w:fill="auto"/>
        <w:spacing w:before="0" w:line="240" w:lineRule="auto"/>
        <w:ind w:left="120" w:right="20" w:firstLine="300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Н</w:t>
      </w:r>
      <w:r w:rsidR="00D26BD9">
        <w:rPr>
          <w:rStyle w:val="1"/>
          <w:sz w:val="28"/>
          <w:szCs w:val="28"/>
        </w:rPr>
        <w:t>а 5 и 6 этапах — небольшой изо</w:t>
      </w:r>
      <w:r w:rsidR="00C735DF" w:rsidRPr="0012531A">
        <w:rPr>
          <w:rStyle w:val="1"/>
          <w:sz w:val="28"/>
          <w:szCs w:val="28"/>
        </w:rPr>
        <w:t>бразительный опыт; незна</w:t>
      </w:r>
      <w:r w:rsidR="00C735DF" w:rsidRPr="0012531A">
        <w:rPr>
          <w:rStyle w:val="1"/>
          <w:sz w:val="28"/>
          <w:szCs w:val="28"/>
        </w:rPr>
        <w:softHyphen/>
        <w:t>ние букв, цифр, знаков.</w:t>
      </w:r>
    </w:p>
    <w:p w:rsidR="00BA5849" w:rsidRPr="0012531A" w:rsidRDefault="00C735DF" w:rsidP="002957EA">
      <w:pPr>
        <w:pStyle w:val="21"/>
        <w:shd w:val="clear" w:color="auto" w:fill="auto"/>
        <w:spacing w:before="0" w:line="240" w:lineRule="auto"/>
        <w:ind w:left="120" w:right="20" w:firstLine="0"/>
        <w:contextualSpacing/>
        <w:rPr>
          <w:sz w:val="28"/>
          <w:szCs w:val="28"/>
        </w:rPr>
      </w:pPr>
      <w:r w:rsidRPr="0012531A">
        <w:rPr>
          <w:rStyle w:val="1"/>
          <w:sz w:val="28"/>
          <w:szCs w:val="28"/>
        </w:rPr>
        <w:t>Для преодоления робости</w:t>
      </w:r>
      <w:r w:rsidR="009E551E">
        <w:rPr>
          <w:rStyle w:val="1"/>
          <w:sz w:val="28"/>
          <w:szCs w:val="28"/>
        </w:rPr>
        <w:t xml:space="preserve"> и неуверенности используются: за</w:t>
      </w:r>
      <w:r w:rsidRPr="0012531A">
        <w:rPr>
          <w:rStyle w:val="1"/>
          <w:sz w:val="28"/>
          <w:szCs w:val="28"/>
        </w:rPr>
        <w:t>рисовка загадок, коллектив</w:t>
      </w:r>
      <w:r w:rsidRPr="0012531A">
        <w:rPr>
          <w:rStyle w:val="1"/>
          <w:sz w:val="28"/>
          <w:szCs w:val="28"/>
        </w:rPr>
        <w:softHyphen/>
      </w:r>
      <w:r w:rsidRPr="0012531A">
        <w:rPr>
          <w:rStyle w:val="2pt0"/>
          <w:sz w:val="28"/>
          <w:szCs w:val="28"/>
        </w:rPr>
        <w:t>ный</w:t>
      </w:r>
      <w:r w:rsidRPr="0012531A">
        <w:rPr>
          <w:rStyle w:val="1"/>
          <w:sz w:val="28"/>
          <w:szCs w:val="28"/>
        </w:rPr>
        <w:t xml:space="preserve"> поиск, обсуждение изобра</w:t>
      </w:r>
      <w:r w:rsidRPr="0012531A">
        <w:rPr>
          <w:rStyle w:val="1"/>
          <w:sz w:val="28"/>
          <w:szCs w:val="28"/>
        </w:rPr>
        <w:softHyphen/>
      </w:r>
      <w:r w:rsidRPr="0012531A">
        <w:rPr>
          <w:rStyle w:val="2pt0"/>
          <w:sz w:val="28"/>
          <w:szCs w:val="28"/>
        </w:rPr>
        <w:t>жений</w:t>
      </w:r>
      <w:r w:rsidRPr="0012531A">
        <w:rPr>
          <w:rStyle w:val="1"/>
          <w:sz w:val="28"/>
          <w:szCs w:val="28"/>
        </w:rPr>
        <w:t xml:space="preserve"> радости и горя, ветра,</w:t>
      </w:r>
      <w:r w:rsidR="002957EA">
        <w:rPr>
          <w:sz w:val="28"/>
          <w:szCs w:val="28"/>
        </w:rPr>
        <w:t xml:space="preserve"> св</w:t>
      </w:r>
      <w:r w:rsidRPr="0012531A">
        <w:rPr>
          <w:rStyle w:val="1"/>
          <w:sz w:val="28"/>
          <w:szCs w:val="28"/>
        </w:rPr>
        <w:t>ета и т.д.</w:t>
      </w:r>
    </w:p>
    <w:p w:rsidR="00BA5849" w:rsidRPr="0012531A" w:rsidRDefault="004F21CF" w:rsidP="0012531A">
      <w:pPr>
        <w:pStyle w:val="21"/>
        <w:shd w:val="clear" w:color="auto" w:fill="auto"/>
        <w:spacing w:before="0" w:line="240" w:lineRule="auto"/>
        <w:ind w:left="120" w:right="20" w:firstLine="300"/>
        <w:contextualSpacing/>
        <w:rPr>
          <w:sz w:val="28"/>
          <w:szCs w:val="28"/>
        </w:rPr>
      </w:pPr>
      <w:proofErr w:type="spellStart"/>
      <w:r>
        <w:rPr>
          <w:rStyle w:val="2pt0"/>
          <w:sz w:val="28"/>
          <w:szCs w:val="28"/>
        </w:rPr>
        <w:t>В</w:t>
      </w:r>
      <w:r w:rsidR="00C735DF" w:rsidRPr="0012531A">
        <w:rPr>
          <w:rStyle w:val="2pt0"/>
          <w:sz w:val="28"/>
          <w:szCs w:val="28"/>
        </w:rPr>
        <w:t>едующий</w:t>
      </w:r>
      <w:proofErr w:type="spellEnd"/>
      <w:r w:rsidR="00C735DF" w:rsidRPr="0012531A">
        <w:rPr>
          <w:rStyle w:val="a5"/>
          <w:sz w:val="28"/>
          <w:szCs w:val="28"/>
        </w:rPr>
        <w:t xml:space="preserve"> (дает прак</w:t>
      </w:r>
      <w:r w:rsidR="00C735DF" w:rsidRPr="0012531A">
        <w:rPr>
          <w:rStyle w:val="a5"/>
          <w:sz w:val="28"/>
          <w:szCs w:val="28"/>
        </w:rPr>
        <w:softHyphen/>
        <w:t>тические задания).</w:t>
      </w:r>
      <w:r w:rsidR="00C735DF" w:rsidRPr="0012531A">
        <w:rPr>
          <w:rStyle w:val="1"/>
          <w:sz w:val="28"/>
          <w:szCs w:val="28"/>
        </w:rPr>
        <w:t xml:space="preserve"> Составьте за</w:t>
      </w:r>
      <w:r w:rsidR="00C735DF" w:rsidRPr="0012531A">
        <w:rPr>
          <w:rStyle w:val="1"/>
          <w:sz w:val="28"/>
          <w:szCs w:val="28"/>
        </w:rPr>
        <w:softHyphen/>
        <w:t>рисовки на загадки:</w:t>
      </w:r>
    </w:p>
    <w:p w:rsidR="00BA5849" w:rsidRPr="0012531A" w:rsidRDefault="00E6675D" w:rsidP="0012531A">
      <w:pPr>
        <w:pStyle w:val="21"/>
        <w:shd w:val="clear" w:color="auto" w:fill="auto"/>
        <w:spacing w:before="0" w:line="240" w:lineRule="auto"/>
        <w:ind w:left="120" w:right="20" w:firstLine="300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C735DF" w:rsidRPr="0012531A">
        <w:rPr>
          <w:rStyle w:val="1"/>
          <w:sz w:val="28"/>
          <w:szCs w:val="28"/>
        </w:rPr>
        <w:t>«Без окон, без дверей пол</w:t>
      </w:r>
      <w:r w:rsidR="00C735DF" w:rsidRPr="0012531A">
        <w:rPr>
          <w:rStyle w:val="1"/>
          <w:sz w:val="28"/>
          <w:szCs w:val="28"/>
        </w:rPr>
        <w:softHyphen/>
        <w:t>на горница людей»;</w:t>
      </w:r>
    </w:p>
    <w:p w:rsidR="00BA5849" w:rsidRPr="0012531A" w:rsidRDefault="00E6675D" w:rsidP="0012531A">
      <w:pPr>
        <w:pStyle w:val="21"/>
        <w:shd w:val="clear" w:color="auto" w:fill="auto"/>
        <w:spacing w:before="0" w:line="240" w:lineRule="auto"/>
        <w:ind w:left="120" w:right="20" w:firstLine="300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C735DF" w:rsidRPr="0012531A">
        <w:rPr>
          <w:rStyle w:val="1"/>
          <w:sz w:val="28"/>
          <w:szCs w:val="28"/>
        </w:rPr>
        <w:t xml:space="preserve">«Без рук, без </w:t>
      </w:r>
      <w:proofErr w:type="spellStart"/>
      <w:r w:rsidR="00C735DF" w:rsidRPr="0012531A">
        <w:rPr>
          <w:rStyle w:val="1"/>
          <w:sz w:val="28"/>
          <w:szCs w:val="28"/>
        </w:rPr>
        <w:t>топоренка</w:t>
      </w:r>
      <w:proofErr w:type="spellEnd"/>
      <w:r w:rsidR="00C735DF" w:rsidRPr="0012531A">
        <w:rPr>
          <w:rStyle w:val="1"/>
          <w:sz w:val="28"/>
          <w:szCs w:val="28"/>
        </w:rPr>
        <w:t xml:space="preserve"> построена избенка»;</w:t>
      </w:r>
    </w:p>
    <w:p w:rsidR="000A7CAA" w:rsidRDefault="00C735DF" w:rsidP="0012531A">
      <w:pPr>
        <w:pStyle w:val="21"/>
        <w:shd w:val="clear" w:color="auto" w:fill="auto"/>
        <w:spacing w:before="0" w:after="100" w:line="240" w:lineRule="auto"/>
        <w:ind w:left="120" w:right="20" w:firstLine="300"/>
        <w:contextualSpacing/>
        <w:rPr>
          <w:rStyle w:val="1"/>
          <w:sz w:val="28"/>
          <w:szCs w:val="28"/>
        </w:rPr>
      </w:pPr>
      <w:r w:rsidRPr="0012531A">
        <w:rPr>
          <w:rStyle w:val="1"/>
          <w:sz w:val="28"/>
          <w:szCs w:val="28"/>
        </w:rPr>
        <w:t xml:space="preserve">- «И на горке, и </w:t>
      </w:r>
      <w:proofErr w:type="gramStart"/>
      <w:r w:rsidRPr="0012531A">
        <w:rPr>
          <w:rStyle w:val="1"/>
          <w:sz w:val="28"/>
          <w:szCs w:val="28"/>
        </w:rPr>
        <w:t>по</w:t>
      </w:r>
      <w:proofErr w:type="gramEnd"/>
      <w:r w:rsidRPr="0012531A">
        <w:rPr>
          <w:rStyle w:val="1"/>
          <w:sz w:val="28"/>
          <w:szCs w:val="28"/>
        </w:rPr>
        <w:t xml:space="preserve"> горкой, </w:t>
      </w:r>
    </w:p>
    <w:p w:rsidR="000A7CAA" w:rsidRDefault="00C735DF" w:rsidP="0012531A">
      <w:pPr>
        <w:pStyle w:val="21"/>
        <w:shd w:val="clear" w:color="auto" w:fill="auto"/>
        <w:spacing w:before="0" w:after="100" w:line="240" w:lineRule="auto"/>
        <w:ind w:left="120" w:right="20" w:firstLine="300"/>
        <w:contextualSpacing/>
        <w:rPr>
          <w:rStyle w:val="1"/>
          <w:sz w:val="28"/>
          <w:szCs w:val="28"/>
        </w:rPr>
      </w:pPr>
      <w:r w:rsidRPr="0012531A">
        <w:rPr>
          <w:rStyle w:val="1"/>
          <w:sz w:val="28"/>
          <w:szCs w:val="28"/>
        </w:rPr>
        <w:t xml:space="preserve">Под березой </w:t>
      </w:r>
      <w:r w:rsidR="000A7CAA">
        <w:rPr>
          <w:rStyle w:val="1"/>
          <w:sz w:val="28"/>
          <w:szCs w:val="28"/>
        </w:rPr>
        <w:t xml:space="preserve">и под елкой </w:t>
      </w:r>
    </w:p>
    <w:p w:rsidR="000A7CAA" w:rsidRDefault="000A7CAA" w:rsidP="0012531A">
      <w:pPr>
        <w:pStyle w:val="21"/>
        <w:shd w:val="clear" w:color="auto" w:fill="auto"/>
        <w:spacing w:before="0" w:after="100" w:line="240" w:lineRule="auto"/>
        <w:ind w:left="120" w:right="20" w:firstLine="300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Хороводами и в ряд </w:t>
      </w:r>
      <w:r w:rsidR="00C735DF" w:rsidRPr="0012531A">
        <w:rPr>
          <w:rStyle w:val="1"/>
          <w:sz w:val="28"/>
          <w:szCs w:val="28"/>
        </w:rPr>
        <w:t xml:space="preserve"> </w:t>
      </w:r>
    </w:p>
    <w:p w:rsidR="00BA5849" w:rsidRPr="0012531A" w:rsidRDefault="000A7CAA" w:rsidP="0012531A">
      <w:pPr>
        <w:pStyle w:val="21"/>
        <w:shd w:val="clear" w:color="auto" w:fill="auto"/>
        <w:spacing w:before="0" w:after="100" w:line="240" w:lineRule="auto"/>
        <w:ind w:left="120" w:right="20" w:firstLine="300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="00DE68E9">
        <w:rPr>
          <w:rStyle w:val="1"/>
          <w:sz w:val="28"/>
          <w:szCs w:val="28"/>
        </w:rPr>
        <w:t xml:space="preserve"> </w:t>
      </w:r>
      <w:bookmarkStart w:id="0" w:name="_GoBack"/>
      <w:bookmarkEnd w:id="0"/>
      <w:r w:rsidR="00C735DF" w:rsidRPr="0012531A">
        <w:rPr>
          <w:rStyle w:val="1"/>
          <w:sz w:val="28"/>
          <w:szCs w:val="28"/>
        </w:rPr>
        <w:t>шапках молодцы стоят».</w:t>
      </w:r>
    </w:p>
    <w:p w:rsidR="00BA5849" w:rsidRPr="00781658" w:rsidRDefault="00C735DF" w:rsidP="0012531A">
      <w:pPr>
        <w:pStyle w:val="30"/>
        <w:shd w:val="clear" w:color="auto" w:fill="auto"/>
        <w:spacing w:after="123" w:line="240" w:lineRule="auto"/>
        <w:ind w:left="120"/>
        <w:contextualSpacing/>
        <w:rPr>
          <w:i/>
          <w:sz w:val="28"/>
          <w:szCs w:val="28"/>
        </w:rPr>
      </w:pPr>
      <w:r w:rsidRPr="00781658">
        <w:rPr>
          <w:rStyle w:val="31"/>
          <w:i/>
          <w:sz w:val="28"/>
          <w:szCs w:val="28"/>
        </w:rPr>
        <w:t>Педагоги выполняют.</w:t>
      </w:r>
    </w:p>
    <w:p w:rsidR="00BA5849" w:rsidRPr="0012531A" w:rsidRDefault="00781658" w:rsidP="009226C0">
      <w:pPr>
        <w:pStyle w:val="21"/>
        <w:shd w:val="clear" w:color="auto" w:fill="auto"/>
        <w:spacing w:before="0" w:line="240" w:lineRule="auto"/>
        <w:ind w:left="120" w:firstLine="0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>Со</w:t>
      </w:r>
      <w:r w:rsidR="00C735DF" w:rsidRPr="0012531A">
        <w:rPr>
          <w:rStyle w:val="1"/>
          <w:sz w:val="28"/>
          <w:szCs w:val="28"/>
        </w:rPr>
        <w:t>ставьте опорную схему к</w:t>
      </w:r>
      <w:r w:rsidR="009226C0">
        <w:rPr>
          <w:sz w:val="28"/>
          <w:szCs w:val="28"/>
        </w:rPr>
        <w:t xml:space="preserve"> </w:t>
      </w:r>
      <w:r w:rsidR="00C735DF" w:rsidRPr="0012531A">
        <w:rPr>
          <w:rStyle w:val="1"/>
          <w:sz w:val="28"/>
          <w:szCs w:val="28"/>
        </w:rPr>
        <w:t>сюжетно-ролевой игре «Боль</w:t>
      </w:r>
      <w:r w:rsidR="00C735DF" w:rsidRPr="0012531A">
        <w:rPr>
          <w:rStyle w:val="1"/>
          <w:sz w:val="28"/>
          <w:szCs w:val="28"/>
        </w:rPr>
        <w:softHyphen/>
        <w:t>ница».</w:t>
      </w:r>
    </w:p>
    <w:p w:rsidR="00BA5849" w:rsidRPr="0012531A" w:rsidRDefault="00C735DF" w:rsidP="0012531A">
      <w:pPr>
        <w:pStyle w:val="30"/>
        <w:shd w:val="clear" w:color="auto" w:fill="auto"/>
        <w:spacing w:after="44" w:line="240" w:lineRule="auto"/>
        <w:ind w:left="20" w:firstLine="240"/>
        <w:contextualSpacing/>
        <w:rPr>
          <w:sz w:val="28"/>
          <w:szCs w:val="28"/>
        </w:rPr>
      </w:pPr>
      <w:r w:rsidRPr="0012531A">
        <w:rPr>
          <w:rStyle w:val="31"/>
          <w:sz w:val="28"/>
          <w:szCs w:val="28"/>
        </w:rPr>
        <w:t>Педагоги выполняют.</w:t>
      </w:r>
    </w:p>
    <w:p w:rsidR="00BA5849" w:rsidRPr="0012531A" w:rsidRDefault="00C735DF" w:rsidP="0012531A">
      <w:pPr>
        <w:pStyle w:val="21"/>
        <w:shd w:val="clear" w:color="auto" w:fill="auto"/>
        <w:spacing w:before="0" w:after="120" w:line="240" w:lineRule="auto"/>
        <w:ind w:left="20" w:right="40" w:firstLine="0"/>
        <w:contextualSpacing/>
        <w:rPr>
          <w:sz w:val="28"/>
          <w:szCs w:val="28"/>
        </w:rPr>
      </w:pPr>
      <w:r w:rsidRPr="0012531A">
        <w:rPr>
          <w:rStyle w:val="1"/>
          <w:sz w:val="28"/>
          <w:szCs w:val="28"/>
        </w:rPr>
        <w:t>Разработайте опорную схему (по своей возрастной группе) к рас</w:t>
      </w:r>
      <w:r w:rsidRPr="0012531A">
        <w:rPr>
          <w:rStyle w:val="1"/>
          <w:sz w:val="28"/>
          <w:szCs w:val="28"/>
        </w:rPr>
        <w:softHyphen/>
        <w:t>сказу по сюжетной картинке, сказке, рассказу.</w:t>
      </w:r>
    </w:p>
    <w:p w:rsidR="00BA5849" w:rsidRPr="0012531A" w:rsidRDefault="00C735DF" w:rsidP="0012531A">
      <w:pPr>
        <w:pStyle w:val="30"/>
        <w:shd w:val="clear" w:color="auto" w:fill="auto"/>
        <w:spacing w:after="120" w:line="240" w:lineRule="auto"/>
        <w:ind w:left="20" w:right="40" w:firstLine="240"/>
        <w:contextualSpacing/>
        <w:rPr>
          <w:sz w:val="28"/>
          <w:szCs w:val="28"/>
        </w:rPr>
      </w:pPr>
      <w:r w:rsidRPr="0012531A">
        <w:rPr>
          <w:rStyle w:val="31"/>
          <w:sz w:val="28"/>
          <w:szCs w:val="28"/>
        </w:rPr>
        <w:t>Проходит презентация практи</w:t>
      </w:r>
      <w:r w:rsidRPr="0012531A">
        <w:rPr>
          <w:rStyle w:val="31"/>
          <w:sz w:val="28"/>
          <w:szCs w:val="28"/>
        </w:rPr>
        <w:softHyphen/>
        <w:t>ческих занятий.</w:t>
      </w:r>
    </w:p>
    <w:p w:rsidR="00BA5849" w:rsidRPr="0012531A" w:rsidRDefault="00C735DF" w:rsidP="0012531A">
      <w:pPr>
        <w:pStyle w:val="40"/>
        <w:shd w:val="clear" w:color="auto" w:fill="auto"/>
        <w:spacing w:line="240" w:lineRule="auto"/>
        <w:ind w:left="20" w:firstLine="240"/>
        <w:contextualSpacing/>
        <w:rPr>
          <w:sz w:val="28"/>
          <w:szCs w:val="28"/>
        </w:rPr>
      </w:pPr>
      <w:r w:rsidRPr="0012531A">
        <w:rPr>
          <w:rStyle w:val="4105pt0pt"/>
          <w:sz w:val="28"/>
          <w:szCs w:val="28"/>
        </w:rPr>
        <w:t>Итоги занятия</w:t>
      </w:r>
    </w:p>
    <w:p w:rsidR="00BA5849" w:rsidRPr="0012531A" w:rsidRDefault="00C735DF" w:rsidP="0012531A">
      <w:pPr>
        <w:pStyle w:val="21"/>
        <w:shd w:val="clear" w:color="auto" w:fill="auto"/>
        <w:spacing w:before="0" w:line="240" w:lineRule="auto"/>
        <w:ind w:left="20" w:right="40" w:firstLine="240"/>
        <w:contextualSpacing/>
        <w:rPr>
          <w:sz w:val="28"/>
          <w:szCs w:val="28"/>
        </w:rPr>
      </w:pPr>
      <w:r w:rsidRPr="0012531A">
        <w:rPr>
          <w:rStyle w:val="1"/>
          <w:sz w:val="28"/>
          <w:szCs w:val="28"/>
        </w:rPr>
        <w:t>Повседневная жизнь предо</w:t>
      </w:r>
      <w:r w:rsidRPr="0012531A">
        <w:rPr>
          <w:rStyle w:val="1"/>
          <w:sz w:val="28"/>
          <w:szCs w:val="28"/>
        </w:rPr>
        <w:softHyphen/>
        <w:t>ставляет большие возможности для спонтанного рассказывания детей (рассказы педагогам и то</w:t>
      </w:r>
      <w:r w:rsidRPr="0012531A">
        <w:rPr>
          <w:rStyle w:val="1"/>
          <w:sz w:val="28"/>
          <w:szCs w:val="28"/>
        </w:rPr>
        <w:softHyphen/>
        <w:t>варищам о событиях дома, при встрече выздоровевшего ребен</w:t>
      </w:r>
      <w:r w:rsidRPr="0012531A">
        <w:rPr>
          <w:rStyle w:val="1"/>
          <w:sz w:val="28"/>
          <w:szCs w:val="28"/>
        </w:rPr>
        <w:softHyphen/>
        <w:t>ка и др.). Педагог должен не только использовать эти случаи, но и создавать условия, побужда</w:t>
      </w:r>
      <w:r w:rsidRPr="0012531A">
        <w:rPr>
          <w:rStyle w:val="1"/>
          <w:sz w:val="28"/>
          <w:szCs w:val="28"/>
        </w:rPr>
        <w:softHyphen/>
        <w:t>ющие детей рассказывать. Работа с опорными схемами, символа</w:t>
      </w:r>
      <w:r w:rsidRPr="0012531A">
        <w:rPr>
          <w:rStyle w:val="1"/>
          <w:sz w:val="28"/>
          <w:szCs w:val="28"/>
        </w:rPr>
        <w:softHyphen/>
        <w:t>ми — это небольшая часть ра</w:t>
      </w:r>
      <w:r w:rsidRPr="0012531A">
        <w:rPr>
          <w:rStyle w:val="1"/>
          <w:sz w:val="28"/>
          <w:szCs w:val="28"/>
        </w:rPr>
        <w:softHyphen/>
        <w:t>боты с детьми, она не заменит непосредственного общения педагога с ребенком. Главным остается живое общение, мими</w:t>
      </w:r>
      <w:r w:rsidRPr="0012531A">
        <w:rPr>
          <w:rStyle w:val="1"/>
          <w:sz w:val="28"/>
          <w:szCs w:val="28"/>
        </w:rPr>
        <w:softHyphen/>
        <w:t>ка, жесты, эмоции. Знакомство с окружающей действительностью, содержательная жизнь в детском саду — вот основа для формиро</w:t>
      </w:r>
      <w:r w:rsidRPr="0012531A">
        <w:rPr>
          <w:rStyle w:val="1"/>
          <w:sz w:val="28"/>
          <w:szCs w:val="28"/>
        </w:rPr>
        <w:softHyphen/>
        <w:t xml:space="preserve">вания такого сложного умения, как </w:t>
      </w:r>
      <w:r w:rsidRPr="0012531A">
        <w:rPr>
          <w:rStyle w:val="1"/>
          <w:sz w:val="28"/>
          <w:szCs w:val="28"/>
        </w:rPr>
        <w:lastRenderedPageBreak/>
        <w:t>рассказывание. Нужно доби</w:t>
      </w:r>
      <w:r w:rsidRPr="0012531A">
        <w:rPr>
          <w:rStyle w:val="1"/>
          <w:sz w:val="28"/>
          <w:szCs w:val="28"/>
        </w:rPr>
        <w:softHyphen/>
        <w:t>ваться, чтобы каждый ребенок, переходя из детского сада в шко</w:t>
      </w:r>
      <w:r w:rsidRPr="0012531A">
        <w:rPr>
          <w:rStyle w:val="1"/>
          <w:sz w:val="28"/>
          <w:szCs w:val="28"/>
        </w:rPr>
        <w:softHyphen/>
        <w:t>лу, овладел им в том объеме, ко</w:t>
      </w:r>
      <w:r w:rsidRPr="0012531A">
        <w:rPr>
          <w:rStyle w:val="1"/>
          <w:sz w:val="28"/>
          <w:szCs w:val="28"/>
        </w:rPr>
        <w:softHyphen/>
        <w:t>торый намечается программой воспитания в детском саду.</w:t>
      </w:r>
    </w:p>
    <w:sectPr w:rsidR="00BA5849" w:rsidRPr="0012531A" w:rsidSect="0012531A">
      <w:type w:val="continuous"/>
      <w:pgSz w:w="11907" w:h="16839" w:code="9"/>
      <w:pgMar w:top="1134" w:right="850" w:bottom="1134" w:left="1701" w:header="0" w:footer="3" w:gutter="0"/>
      <w:cols w:space="17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85" w:rsidRDefault="00DF6C85" w:rsidP="00BA5849">
      <w:r>
        <w:separator/>
      </w:r>
    </w:p>
  </w:endnote>
  <w:endnote w:type="continuationSeparator" w:id="0">
    <w:p w:rsidR="00DF6C85" w:rsidRDefault="00DF6C85" w:rsidP="00B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85" w:rsidRDefault="00DF6C85"/>
  </w:footnote>
  <w:footnote w:type="continuationSeparator" w:id="0">
    <w:p w:rsidR="00DF6C85" w:rsidRDefault="00DF6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084"/>
    <w:multiLevelType w:val="hybridMultilevel"/>
    <w:tmpl w:val="574EA40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89E1DA6"/>
    <w:multiLevelType w:val="multilevel"/>
    <w:tmpl w:val="5BE85F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14CFD"/>
    <w:multiLevelType w:val="multilevel"/>
    <w:tmpl w:val="6A666D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5849"/>
    <w:rsid w:val="00067767"/>
    <w:rsid w:val="000A7CAA"/>
    <w:rsid w:val="0012531A"/>
    <w:rsid w:val="002957EA"/>
    <w:rsid w:val="002D238D"/>
    <w:rsid w:val="003E5B8E"/>
    <w:rsid w:val="00476173"/>
    <w:rsid w:val="004F21CF"/>
    <w:rsid w:val="005A398D"/>
    <w:rsid w:val="006B1C97"/>
    <w:rsid w:val="006D2F11"/>
    <w:rsid w:val="006F0CAA"/>
    <w:rsid w:val="00781658"/>
    <w:rsid w:val="007C119D"/>
    <w:rsid w:val="00874A21"/>
    <w:rsid w:val="009226C0"/>
    <w:rsid w:val="00971375"/>
    <w:rsid w:val="00976CE1"/>
    <w:rsid w:val="009E551E"/>
    <w:rsid w:val="009F1E6E"/>
    <w:rsid w:val="00BA5849"/>
    <w:rsid w:val="00C56CAC"/>
    <w:rsid w:val="00C735DF"/>
    <w:rsid w:val="00C83F59"/>
    <w:rsid w:val="00D26BD9"/>
    <w:rsid w:val="00DE68E9"/>
    <w:rsid w:val="00DF6C85"/>
    <w:rsid w:val="00E6675D"/>
    <w:rsid w:val="00E856DF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8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8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4">
    <w:name w:val="Основной текст_"/>
    <w:basedOn w:val="a0"/>
    <w:link w:val="21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4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95pt">
    <w:name w:val="Основной текст + 9;5 pt"/>
    <w:basedOn w:val="a4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2pt0">
    <w:name w:val="Основной текст + Интервал 2 pt"/>
    <w:basedOn w:val="a4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a5">
    <w:name w:val="Основной текст + Курсив"/>
    <w:basedOn w:val="a4"/>
    <w:rsid w:val="00BA58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sid w:val="00BA5849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A5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105pt0pt">
    <w:name w:val="Основной текст (4) + 10;5 pt;Курсив;Интервал 0 pt"/>
    <w:basedOn w:val="4"/>
    <w:rsid w:val="00BA58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BA584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1">
    <w:name w:val="Основной текст2"/>
    <w:basedOn w:val="a"/>
    <w:link w:val="a4"/>
    <w:rsid w:val="00BA5849"/>
    <w:pPr>
      <w:shd w:val="clear" w:color="auto" w:fill="FFFFFF"/>
      <w:spacing w:before="18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BA5849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BA584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120">
    <w:name w:val="Заголовок №1 (2)"/>
    <w:basedOn w:val="a"/>
    <w:link w:val="12"/>
    <w:rsid w:val="00BA5849"/>
    <w:pPr>
      <w:shd w:val="clear" w:color="auto" w:fill="FFFFFF"/>
      <w:spacing w:after="12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40">
    <w:name w:val="Основной текст (4)"/>
    <w:basedOn w:val="a"/>
    <w:link w:val="4"/>
    <w:rsid w:val="00BA584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29</cp:revision>
  <dcterms:created xsi:type="dcterms:W3CDTF">2010-11-22T10:13:00Z</dcterms:created>
  <dcterms:modified xsi:type="dcterms:W3CDTF">2014-03-20T01:59:00Z</dcterms:modified>
</cp:coreProperties>
</file>